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518" w:rsidRPr="00AA2B6A" w:rsidRDefault="00C11518" w:rsidP="00C11518">
      <w:pPr>
        <w:pStyle w:val="P68B1DB1-Navadensplet1"/>
        <w:spacing w:before="0" w:beforeAutospacing="0" w:after="0" w:afterAutospacing="0" w:line="348" w:lineRule="atLeast"/>
        <w:jc w:val="both"/>
        <w:textAlignment w:val="baseline"/>
        <w:rPr>
          <w:lang w:val="sl-SI"/>
        </w:rPr>
      </w:pPr>
      <w:r w:rsidRPr="00AA2B6A">
        <w:rPr>
          <w:lang w:val="en-GB"/>
        </w:rPr>
        <w:t xml:space="preserve">In 1999, Sara </w:t>
      </w:r>
      <w:proofErr w:type="spellStart"/>
      <w:r w:rsidRPr="00AA2B6A">
        <w:rPr>
          <w:lang w:val="en-GB"/>
        </w:rPr>
        <w:t>Ahlin</w:t>
      </w:r>
      <w:proofErr w:type="spellEnd"/>
      <w:r w:rsidRPr="00AA2B6A">
        <w:rPr>
          <w:lang w:val="en-GB"/>
        </w:rPr>
        <w:t xml:space="preserve"> Doljak graduated from the Faculty of Law (PF) of The University of Maribor.  At the same faculty, in 2008 she successfully completed her Master’s degree, mentored by Prof. </w:t>
      </w:r>
      <w:proofErr w:type="spellStart"/>
      <w:r w:rsidRPr="00AA2B6A">
        <w:rPr>
          <w:lang w:val="en-GB"/>
        </w:rPr>
        <w:t>Šime</w:t>
      </w:r>
      <w:proofErr w:type="spellEnd"/>
      <w:r w:rsidRPr="00AA2B6A">
        <w:rPr>
          <w:lang w:val="en-GB"/>
        </w:rPr>
        <w:t xml:space="preserve"> </w:t>
      </w:r>
      <w:proofErr w:type="spellStart"/>
      <w:r w:rsidRPr="00AA2B6A">
        <w:rPr>
          <w:lang w:val="en-GB"/>
        </w:rPr>
        <w:t>Ivanjko</w:t>
      </w:r>
      <w:proofErr w:type="spellEnd"/>
      <w:r w:rsidRPr="00AA2B6A">
        <w:rPr>
          <w:lang w:val="en-GB"/>
        </w:rPr>
        <w:t xml:space="preserve">, Ph.D. and co-mentored by Prof. </w:t>
      </w:r>
      <w:proofErr w:type="spellStart"/>
      <w:r w:rsidRPr="00AA2B6A">
        <w:rPr>
          <w:lang w:val="en-GB"/>
        </w:rPr>
        <w:t>Marijan</w:t>
      </w:r>
      <w:proofErr w:type="spellEnd"/>
      <w:r w:rsidRPr="00AA2B6A">
        <w:rPr>
          <w:lang w:val="en-GB"/>
        </w:rPr>
        <w:t xml:space="preserve"> </w:t>
      </w:r>
      <w:proofErr w:type="spellStart"/>
      <w:r w:rsidRPr="00AA2B6A">
        <w:rPr>
          <w:lang w:val="en-GB"/>
        </w:rPr>
        <w:t>Kocbek</w:t>
      </w:r>
      <w:proofErr w:type="spellEnd"/>
      <w:r w:rsidRPr="00AA2B6A">
        <w:rPr>
          <w:lang w:val="en-GB"/>
        </w:rPr>
        <w:t xml:space="preserve">, Ph.D., entitled </w:t>
      </w:r>
      <w:r w:rsidRPr="00AA2B6A">
        <w:rPr>
          <w:lang w:val="sl-SI"/>
        </w:rPr>
        <w:t>Tožba manjšine delničarjev kot korekcija neaktivnosti oz. nekorektnosti organov družbe v angloameriškem in kontinentalnem sistemu.</w:t>
      </w:r>
      <w:r w:rsidRPr="00AA2B6A">
        <w:rPr>
          <w:lang w:val="en-GB"/>
        </w:rPr>
        <w:t xml:space="preserve"> In 2016, she became a Doctor of Law at the European Faculty of Law, New University, with a dissertation entitled </w:t>
      </w:r>
      <w:r w:rsidRPr="00AA2B6A">
        <w:rPr>
          <w:lang w:val="sl-SI"/>
        </w:rPr>
        <w:t>Reforma zdravstvenega sistema v Republiki Sloveniji in nekaterih državah Evropske unije z analizo urejenosti zdravstvenega sistema v Združenih državah Amerike.</w:t>
      </w:r>
    </w:p>
    <w:p w:rsidR="00C11518" w:rsidRPr="00AA2B6A" w:rsidRDefault="00C11518" w:rsidP="00C11518">
      <w:pPr>
        <w:pStyle w:val="Navadensplet"/>
        <w:spacing w:before="0" w:beforeAutospacing="0" w:after="0" w:afterAutospacing="0" w:line="348" w:lineRule="atLeast"/>
        <w:jc w:val="both"/>
        <w:textAlignment w:val="baseline"/>
        <w:rPr>
          <w:rFonts w:asciiTheme="majorHAnsi" w:hAnsiTheme="majorHAnsi" w:cstheme="majorHAnsi"/>
          <w:color w:val="211E1E"/>
          <w:lang w:val="en-GB"/>
        </w:rPr>
      </w:pPr>
    </w:p>
    <w:p w:rsidR="00C11518" w:rsidRPr="00AA2B6A" w:rsidRDefault="00C11518" w:rsidP="00C11518">
      <w:pPr>
        <w:pStyle w:val="P68B1DB1-Navadensplet1"/>
        <w:spacing w:before="0" w:beforeAutospacing="0" w:after="0" w:afterAutospacing="0" w:line="348" w:lineRule="atLeast"/>
        <w:jc w:val="both"/>
        <w:textAlignment w:val="baseline"/>
        <w:rPr>
          <w:lang w:val="en-GB"/>
        </w:rPr>
      </w:pPr>
      <w:r w:rsidRPr="00AA2B6A">
        <w:rPr>
          <w:lang w:val="en-GB"/>
        </w:rPr>
        <w:t xml:space="preserve">In the study year 2008/2009, Sara </w:t>
      </w:r>
      <w:proofErr w:type="spellStart"/>
      <w:r w:rsidRPr="00AA2B6A">
        <w:rPr>
          <w:lang w:val="en-GB"/>
        </w:rPr>
        <w:t>Ahlin</w:t>
      </w:r>
      <w:proofErr w:type="spellEnd"/>
      <w:r w:rsidRPr="00AA2B6A">
        <w:rPr>
          <w:lang w:val="en-GB"/>
        </w:rPr>
        <w:t xml:space="preserve"> Doljak qualified as an Assistant Professor at the European Faculty of Law in Nova </w:t>
      </w:r>
      <w:proofErr w:type="spellStart"/>
      <w:r w:rsidRPr="00AA2B6A">
        <w:rPr>
          <w:lang w:val="en-GB"/>
        </w:rPr>
        <w:t>Gorica</w:t>
      </w:r>
      <w:proofErr w:type="spellEnd"/>
      <w:r w:rsidRPr="00AA2B6A">
        <w:rPr>
          <w:lang w:val="en-GB"/>
        </w:rPr>
        <w:t>. At the same faculty, she qualified as a Senior Lecturer in the study year 2013/2014, while in the study year 2016/2017 she qualified as a Senior Lecturer of civil and commercial law.</w:t>
      </w:r>
    </w:p>
    <w:p w:rsidR="00C11518" w:rsidRPr="00AA2B6A" w:rsidRDefault="00C11518" w:rsidP="00C11518">
      <w:pPr>
        <w:pStyle w:val="Navadensplet"/>
        <w:spacing w:before="0" w:beforeAutospacing="0" w:after="0" w:afterAutospacing="0" w:line="348" w:lineRule="atLeast"/>
        <w:jc w:val="both"/>
        <w:textAlignment w:val="baseline"/>
        <w:rPr>
          <w:rFonts w:asciiTheme="majorHAnsi" w:hAnsiTheme="majorHAnsi" w:cstheme="majorHAnsi"/>
          <w:color w:val="211E1E"/>
          <w:lang w:val="en-GB"/>
        </w:rPr>
      </w:pPr>
    </w:p>
    <w:p w:rsidR="00C11518" w:rsidRPr="00AA2B6A" w:rsidRDefault="00C11518" w:rsidP="00C11518">
      <w:pPr>
        <w:pStyle w:val="P68B1DB1-Navadensplet1"/>
        <w:spacing w:before="0" w:beforeAutospacing="0" w:after="0" w:afterAutospacing="0" w:line="348" w:lineRule="atLeast"/>
        <w:jc w:val="both"/>
        <w:textAlignment w:val="baseline"/>
        <w:rPr>
          <w:color w:val="211E1E"/>
          <w:lang w:val="en-GB"/>
        </w:rPr>
      </w:pPr>
      <w:r w:rsidRPr="00AA2B6A">
        <w:rPr>
          <w:lang w:val="en-GB"/>
        </w:rPr>
        <w:t>For t</w:t>
      </w:r>
      <w:r>
        <w:rPr>
          <w:lang w:val="en-GB"/>
        </w:rPr>
        <w:t>hirteen</w:t>
      </w:r>
      <w:r w:rsidRPr="00AA2B6A">
        <w:rPr>
          <w:lang w:val="en-GB"/>
        </w:rPr>
        <w:t xml:space="preserve"> years she has been involved in the conduct of tutorial, lectures, exams and seminars for the courses Commercial and Private international Law, Civil Procedural Law, Law of Inheritance, Family Law, Company Law, Civil Procedural Law - Selected Topics, Arbitration Law at the European Faculty of Law in Nova </w:t>
      </w:r>
      <w:proofErr w:type="spellStart"/>
      <w:r w:rsidRPr="00AA2B6A">
        <w:rPr>
          <w:lang w:val="en-GB"/>
        </w:rPr>
        <w:t>Gorica</w:t>
      </w:r>
      <w:proofErr w:type="spellEnd"/>
      <w:r w:rsidRPr="00AA2B6A">
        <w:rPr>
          <w:lang w:val="en-GB"/>
        </w:rPr>
        <w:t xml:space="preserve">. In the study year 2011/12 she participated in the preparation of the Practicum for students for the course Commercial Law. In 2017 she became the lecturer for the courses Company Law, Civil procedural Law – Selected Topics and Arbitration Law at the European Faculty of Law in Nova </w:t>
      </w:r>
      <w:proofErr w:type="spellStart"/>
      <w:r w:rsidRPr="00AA2B6A">
        <w:rPr>
          <w:lang w:val="en-GB"/>
        </w:rPr>
        <w:t>Gorica</w:t>
      </w:r>
      <w:proofErr w:type="spellEnd"/>
      <w:r w:rsidRPr="00AA2B6A">
        <w:rPr>
          <w:lang w:val="en-GB"/>
        </w:rPr>
        <w:t>. In the study year 2017/2018, she became the lecturer of the course Family Law.</w:t>
      </w:r>
    </w:p>
    <w:p w:rsidR="00C11518" w:rsidRPr="00AA2B6A" w:rsidRDefault="00C11518" w:rsidP="00C11518">
      <w:pPr>
        <w:pStyle w:val="Navadensplet"/>
        <w:spacing w:before="0" w:beforeAutospacing="0" w:after="0" w:afterAutospacing="0" w:line="348" w:lineRule="atLeast"/>
        <w:jc w:val="both"/>
        <w:textAlignment w:val="baseline"/>
        <w:rPr>
          <w:rFonts w:asciiTheme="majorHAnsi" w:hAnsiTheme="majorHAnsi" w:cstheme="majorHAnsi"/>
          <w:color w:val="000000"/>
          <w:bdr w:val="none" w:sz="0" w:space="0" w:color="auto" w:frame="1"/>
          <w:lang w:val="en-GB"/>
        </w:rPr>
      </w:pPr>
    </w:p>
    <w:p w:rsidR="00C11518" w:rsidRPr="00AA2B6A" w:rsidRDefault="00C11518" w:rsidP="00C11518">
      <w:pPr>
        <w:pStyle w:val="P68B1DB1-Navadensplet1"/>
        <w:spacing w:before="0" w:beforeAutospacing="0" w:after="0" w:afterAutospacing="0" w:line="348" w:lineRule="atLeast"/>
        <w:jc w:val="both"/>
        <w:textAlignment w:val="baseline"/>
        <w:rPr>
          <w:lang w:val="en-GB"/>
        </w:rPr>
      </w:pPr>
      <w:r w:rsidRPr="00AA2B6A">
        <w:rPr>
          <w:lang w:val="en-GB"/>
        </w:rPr>
        <w:t xml:space="preserve">She regularly participates in all forms of professional education and relevant conferences. </w:t>
      </w:r>
    </w:p>
    <w:p w:rsidR="00C11518" w:rsidRPr="00AA2B6A" w:rsidRDefault="00C11518" w:rsidP="00C11518">
      <w:pPr>
        <w:pStyle w:val="P68B1DB1-Navadensplet1"/>
        <w:spacing w:before="0" w:beforeAutospacing="0" w:after="0" w:afterAutospacing="0" w:line="348" w:lineRule="atLeast"/>
        <w:jc w:val="both"/>
        <w:textAlignment w:val="baseline"/>
        <w:rPr>
          <w:lang w:val="en-GB"/>
        </w:rPr>
      </w:pPr>
      <w:r w:rsidRPr="00AA2B6A">
        <w:rPr>
          <w:lang w:val="en-GB"/>
        </w:rPr>
        <w:t>Since 2018, she has been working regularly as a mediator for Family Law at the District Court in Ljubljana and the Higher Court in Ljubljana.</w:t>
      </w:r>
    </w:p>
    <w:p w:rsidR="00C11518" w:rsidRPr="00AA2B6A" w:rsidRDefault="00C11518" w:rsidP="00C11518">
      <w:pPr>
        <w:pStyle w:val="P68B1DB1-Navadensplet2"/>
        <w:spacing w:before="0" w:beforeAutospacing="0" w:after="0" w:afterAutospacing="0" w:line="348" w:lineRule="atLeast"/>
        <w:jc w:val="both"/>
        <w:textAlignment w:val="baseline"/>
        <w:rPr>
          <w:color w:val="000000"/>
          <w:bdr w:val="none" w:sz="0" w:space="0" w:color="auto" w:frame="1"/>
          <w:lang w:val="en-GB"/>
        </w:rPr>
      </w:pPr>
      <w:r w:rsidRPr="00AA2B6A">
        <w:rPr>
          <w:color w:val="000000"/>
          <w:bdr w:val="none" w:sz="0" w:space="0" w:color="auto" w:frame="1"/>
          <w:lang w:val="en-GB"/>
        </w:rPr>
        <w:t xml:space="preserve">In 2020, she was appointed to the Council </w:t>
      </w:r>
      <w:r w:rsidRPr="00AA2B6A">
        <w:rPr>
          <w:color w:val="212529"/>
          <w:shd w:val="clear" w:color="auto" w:fill="FFFFFF"/>
          <w:lang w:val="en-GB"/>
        </w:rPr>
        <w:t>the Ombudsman as a representative of science.</w:t>
      </w:r>
      <w:r w:rsidRPr="00AA2B6A">
        <w:rPr>
          <w:color w:val="000000"/>
          <w:bdr w:val="none" w:sz="0" w:space="0" w:color="auto" w:frame="1"/>
          <w:lang w:val="en-GB"/>
        </w:rPr>
        <w:t xml:space="preserve"> </w:t>
      </w:r>
    </w:p>
    <w:p w:rsidR="00C11518" w:rsidRPr="00AA2B6A" w:rsidRDefault="00C11518" w:rsidP="00C11518">
      <w:pPr>
        <w:pStyle w:val="P68B1DB1-Navadensplet1"/>
        <w:spacing w:before="0" w:beforeAutospacing="0" w:after="0" w:afterAutospacing="0" w:line="348" w:lineRule="atLeast"/>
        <w:jc w:val="both"/>
        <w:textAlignment w:val="baseline"/>
        <w:rPr>
          <w:color w:val="211E1E"/>
          <w:lang w:val="en-GB"/>
        </w:rPr>
      </w:pPr>
      <w:r w:rsidRPr="00AA2B6A">
        <w:rPr>
          <w:lang w:val="en-GB"/>
        </w:rPr>
        <w:t xml:space="preserve">In 2003/2004 she also participated in specialization in Boston. So far, she has published her papers in legal periodical publications, such as </w:t>
      </w:r>
      <w:proofErr w:type="spellStart"/>
      <w:r w:rsidRPr="00AA2B6A">
        <w:rPr>
          <w:lang w:val="en-GB"/>
        </w:rPr>
        <w:t>Pravna</w:t>
      </w:r>
      <w:proofErr w:type="spellEnd"/>
      <w:r w:rsidRPr="00AA2B6A">
        <w:rPr>
          <w:lang w:val="en-GB"/>
        </w:rPr>
        <w:t xml:space="preserve"> </w:t>
      </w:r>
      <w:proofErr w:type="spellStart"/>
      <w:r w:rsidRPr="00AA2B6A">
        <w:rPr>
          <w:lang w:val="en-GB"/>
        </w:rPr>
        <w:t>praksa</w:t>
      </w:r>
      <w:proofErr w:type="spellEnd"/>
      <w:r w:rsidRPr="00AA2B6A">
        <w:rPr>
          <w:lang w:val="en-GB"/>
        </w:rPr>
        <w:t xml:space="preserve">, Dignitas and Finance, </w:t>
      </w:r>
      <w:proofErr w:type="spellStart"/>
      <w:r w:rsidRPr="00AA2B6A">
        <w:rPr>
          <w:lang w:val="en-GB"/>
        </w:rPr>
        <w:t>Pravo</w:t>
      </w:r>
      <w:proofErr w:type="spellEnd"/>
      <w:r w:rsidRPr="00AA2B6A">
        <w:rPr>
          <w:lang w:val="en-GB"/>
        </w:rPr>
        <w:t xml:space="preserve"> i </w:t>
      </w:r>
      <w:proofErr w:type="spellStart"/>
      <w:r w:rsidRPr="00AA2B6A">
        <w:rPr>
          <w:lang w:val="en-GB"/>
        </w:rPr>
        <w:t>finansije</w:t>
      </w:r>
      <w:proofErr w:type="spellEnd"/>
      <w:r w:rsidRPr="00AA2B6A">
        <w:rPr>
          <w:lang w:val="en-GB"/>
        </w:rPr>
        <w:t>, European Journal of Business and Social Sciences (EJBSS) International journal of business and social</w:t>
      </w:r>
      <w:r>
        <w:rPr>
          <w:lang w:val="en-GB"/>
        </w:rPr>
        <w:t xml:space="preserve"> </w:t>
      </w:r>
      <w:r w:rsidRPr="00AA2B6A">
        <w:rPr>
          <w:lang w:val="en-GB"/>
        </w:rPr>
        <w:t>science.</w:t>
      </w:r>
      <w:r w:rsidRPr="00AA2B6A">
        <w:rPr>
          <w:lang w:val="en-GB"/>
        </w:rPr>
        <w:br/>
      </w:r>
    </w:p>
    <w:p w:rsidR="00D00930" w:rsidRDefault="00D00930">
      <w:bookmarkStart w:id="0" w:name="_GoBack"/>
      <w:bookmarkEnd w:id="0"/>
    </w:p>
    <w:sectPr w:rsidR="00D0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18"/>
    <w:rsid w:val="00C11518"/>
    <w:rsid w:val="00D00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0D077-444E-4524-BAC1-F8ACC7DB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11518"/>
    <w:pPr>
      <w:spacing w:before="100" w:beforeAutospacing="1" w:after="100" w:afterAutospacing="1" w:line="240" w:lineRule="auto"/>
    </w:pPr>
    <w:rPr>
      <w:rFonts w:ascii="Times New Roman" w:eastAsia="Times New Roman" w:hAnsi="Times New Roman" w:cs="Times New Roman"/>
      <w:sz w:val="24"/>
      <w:szCs w:val="20"/>
      <w:lang w:val="de-DE" w:eastAsia="ja-JP"/>
    </w:rPr>
  </w:style>
  <w:style w:type="paragraph" w:customStyle="1" w:styleId="P68B1DB1-Navadensplet1">
    <w:name w:val="P68B1DB1-Navadensplet1"/>
    <w:basedOn w:val="Navadensplet"/>
    <w:rsid w:val="00C11518"/>
    <w:rPr>
      <w:rFonts w:asciiTheme="majorHAnsi" w:hAnsiTheme="majorHAnsi" w:cstheme="majorHAnsi"/>
      <w:color w:val="000000"/>
      <w:bdr w:val="none" w:sz="0" w:space="0" w:color="auto" w:frame="1"/>
    </w:rPr>
  </w:style>
  <w:style w:type="paragraph" w:customStyle="1" w:styleId="P68B1DB1-Navadensplet2">
    <w:name w:val="P68B1DB1-Navadensplet2"/>
    <w:basedOn w:val="Navadensplet"/>
    <w:rsid w:val="00C11518"/>
    <w:rPr>
      <w:rFonts w:asciiTheme="maj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Karafatska - Nova Univerza</dc:creator>
  <cp:keywords/>
  <dc:description/>
  <cp:lastModifiedBy>Anja Karafatska - Nova Univerza</cp:lastModifiedBy>
  <cp:revision>1</cp:revision>
  <dcterms:created xsi:type="dcterms:W3CDTF">2021-03-11T08:55:00Z</dcterms:created>
  <dcterms:modified xsi:type="dcterms:W3CDTF">2021-03-11T08:56:00Z</dcterms:modified>
</cp:coreProperties>
</file>